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CAA85" w14:textId="77777777" w:rsidR="00BA6583" w:rsidRPr="00BA6583" w:rsidRDefault="00BA6583" w:rsidP="00BA6583">
      <w:pPr>
        <w:spacing w:line="240" w:lineRule="auto"/>
        <w:rPr>
          <w:b/>
          <w:bCs/>
          <w:sz w:val="32"/>
          <w:szCs w:val="32"/>
          <w:lang w:val="es-PE"/>
        </w:rPr>
      </w:pPr>
      <w:r w:rsidRPr="00BA6583">
        <w:rPr>
          <w:b/>
          <w:bCs/>
          <w:sz w:val="32"/>
          <w:szCs w:val="32"/>
          <w:lang w:val="es-PE"/>
        </w:rPr>
        <w:t>Pasos para Usar la Comprensión Lectora en el Aprendizaje de un Segundo Idioma</w:t>
      </w:r>
    </w:p>
    <w:p w14:paraId="67B66D88" w14:textId="77777777" w:rsidR="00BA6583" w:rsidRPr="00BA6583" w:rsidRDefault="00BA6583" w:rsidP="00BA6583">
      <w:pPr>
        <w:spacing w:line="240" w:lineRule="auto"/>
        <w:rPr>
          <w:lang w:val="es-PE"/>
        </w:rPr>
      </w:pPr>
    </w:p>
    <w:p w14:paraId="5C94E39B" w14:textId="1025AB7D" w:rsidR="00BA6583" w:rsidRPr="00BA6583" w:rsidRDefault="00BA6583" w:rsidP="00BA6583">
      <w:pPr>
        <w:pStyle w:val="Prrafodelista"/>
        <w:numPr>
          <w:ilvl w:val="0"/>
          <w:numId w:val="2"/>
        </w:numPr>
        <w:spacing w:line="240" w:lineRule="auto"/>
        <w:rPr>
          <w:b/>
          <w:bCs/>
          <w:sz w:val="24"/>
          <w:szCs w:val="24"/>
          <w:lang w:val="es-PE"/>
        </w:rPr>
      </w:pPr>
      <w:r w:rsidRPr="00BA6583">
        <w:rPr>
          <w:b/>
          <w:bCs/>
          <w:sz w:val="24"/>
          <w:szCs w:val="24"/>
          <w:lang w:val="es-PE"/>
        </w:rPr>
        <w:t>Elección del Material Adecuado de Comprensión Lectora:</w:t>
      </w:r>
    </w:p>
    <w:p w14:paraId="56EC8C0C" w14:textId="6FF83E71" w:rsidR="00BA6583" w:rsidRPr="00BA6583" w:rsidRDefault="00BA6583" w:rsidP="00BA6583">
      <w:pPr>
        <w:spacing w:line="240" w:lineRule="auto"/>
        <w:rPr>
          <w:sz w:val="24"/>
          <w:szCs w:val="24"/>
          <w:lang w:val="es-PE"/>
        </w:rPr>
      </w:pPr>
      <w:r w:rsidRPr="00BA6583">
        <w:rPr>
          <w:sz w:val="24"/>
          <w:szCs w:val="24"/>
          <w:lang w:val="es-PE"/>
        </w:rPr>
        <w:t>Selección del Material: Elige una historia o texto adecuado para tu nivel en inglés y que esté disponible tanto en español como en inglés. Si el texto incluye audio en inglés, es aún mejor.</w:t>
      </w:r>
    </w:p>
    <w:p w14:paraId="4BC580ED" w14:textId="78C9AE1C" w:rsidR="00BA6583" w:rsidRPr="00BA6583" w:rsidRDefault="00BA6583" w:rsidP="00BA6583">
      <w:pPr>
        <w:spacing w:line="240" w:lineRule="auto"/>
        <w:rPr>
          <w:sz w:val="24"/>
          <w:szCs w:val="24"/>
          <w:lang w:val="es-PE"/>
        </w:rPr>
      </w:pPr>
      <w:r w:rsidRPr="00BA6583">
        <w:rPr>
          <w:sz w:val="24"/>
          <w:szCs w:val="24"/>
          <w:lang w:val="es-PE"/>
        </w:rPr>
        <w:t>Lectura Inicial: Lee la historia en español varias veces hasta que entiendas la idea principal. No te preocupes por los detalles en esta etapa; simplemente asegúrate de captar el concepto general.</w:t>
      </w:r>
    </w:p>
    <w:p w14:paraId="72EFD265" w14:textId="2F1B4343" w:rsidR="00BA6583" w:rsidRPr="00BA6583" w:rsidRDefault="00BA6583" w:rsidP="00BA6583">
      <w:pPr>
        <w:spacing w:line="240" w:lineRule="auto"/>
        <w:rPr>
          <w:sz w:val="24"/>
          <w:szCs w:val="24"/>
          <w:lang w:val="es-PE"/>
        </w:rPr>
      </w:pPr>
      <w:r w:rsidRPr="00BA6583">
        <w:rPr>
          <w:sz w:val="24"/>
          <w:szCs w:val="24"/>
          <w:lang w:val="es-PE"/>
        </w:rPr>
        <w:t>Escucha Paralela: Si es posible, escucha el audio de la historia en inglés mientras lees en español. Esto te ayudará a hacer conexiones entre los dos idiomas.</w:t>
      </w:r>
    </w:p>
    <w:p w14:paraId="756765C6" w14:textId="77777777" w:rsidR="00BA6583" w:rsidRPr="00BA6583" w:rsidRDefault="00BA6583" w:rsidP="00BA6583">
      <w:pPr>
        <w:spacing w:line="240" w:lineRule="auto"/>
        <w:rPr>
          <w:sz w:val="24"/>
          <w:szCs w:val="24"/>
          <w:lang w:val="es-PE"/>
        </w:rPr>
      </w:pPr>
    </w:p>
    <w:p w14:paraId="1AB84B27" w14:textId="16074D96" w:rsidR="00BA6583" w:rsidRPr="00BA6583" w:rsidRDefault="00BA6583" w:rsidP="00BA6583">
      <w:pPr>
        <w:pStyle w:val="Prrafodelista"/>
        <w:numPr>
          <w:ilvl w:val="0"/>
          <w:numId w:val="2"/>
        </w:numPr>
        <w:spacing w:line="240" w:lineRule="auto"/>
        <w:rPr>
          <w:b/>
          <w:bCs/>
          <w:sz w:val="24"/>
          <w:szCs w:val="24"/>
          <w:lang w:val="es-PE"/>
        </w:rPr>
      </w:pPr>
      <w:r w:rsidRPr="00BA6583">
        <w:rPr>
          <w:b/>
          <w:bCs/>
          <w:sz w:val="24"/>
          <w:szCs w:val="24"/>
          <w:lang w:val="es-PE"/>
        </w:rPr>
        <w:t>Enfoque en la Comprensión Auditiva:</w:t>
      </w:r>
    </w:p>
    <w:p w14:paraId="2B27D223" w14:textId="0CAFCD12" w:rsidR="00BA6583" w:rsidRPr="00BA6583" w:rsidRDefault="00BA6583" w:rsidP="00BA6583">
      <w:pPr>
        <w:spacing w:line="240" w:lineRule="auto"/>
        <w:rPr>
          <w:sz w:val="24"/>
          <w:szCs w:val="24"/>
          <w:lang w:val="es-PE"/>
        </w:rPr>
      </w:pPr>
      <w:r w:rsidRPr="00BA6583">
        <w:rPr>
          <w:sz w:val="24"/>
          <w:szCs w:val="24"/>
          <w:lang w:val="es-PE"/>
        </w:rPr>
        <w:t xml:space="preserve">Escucha la Historia en </w:t>
      </w:r>
      <w:proofErr w:type="gramStart"/>
      <w:r w:rsidRPr="00BA6583">
        <w:rPr>
          <w:sz w:val="24"/>
          <w:szCs w:val="24"/>
          <w:lang w:val="es-PE"/>
        </w:rPr>
        <w:t>Inglés</w:t>
      </w:r>
      <w:proofErr w:type="gramEnd"/>
      <w:r w:rsidRPr="00BA6583">
        <w:rPr>
          <w:sz w:val="24"/>
          <w:szCs w:val="24"/>
          <w:lang w:val="es-PE"/>
        </w:rPr>
        <w:t>: Ahora cambia tu enfoque a la comprensión auditiva. Escucha la historia en inglés e intenta seguir el texto en español.</w:t>
      </w:r>
    </w:p>
    <w:p w14:paraId="31B560AF" w14:textId="253DAABF" w:rsidR="00BA6583" w:rsidRPr="00BA6583" w:rsidRDefault="00BA6583" w:rsidP="00BA6583">
      <w:pPr>
        <w:spacing w:line="240" w:lineRule="auto"/>
        <w:rPr>
          <w:sz w:val="24"/>
          <w:szCs w:val="24"/>
          <w:lang w:val="es-PE"/>
        </w:rPr>
      </w:pPr>
      <w:r w:rsidRPr="00BA6583">
        <w:rPr>
          <w:sz w:val="24"/>
          <w:szCs w:val="24"/>
          <w:lang w:val="es-PE"/>
        </w:rPr>
        <w:t>Vinculación Subconsciente: Mientras sigues el audio en inglés con el texto en español, intenta vincular de manera subconsciente el significado de la historia entre los dos idiomas. Esto reforzará tu comprensión y te ayudará a desarrollar habilidades bilingües.</w:t>
      </w:r>
    </w:p>
    <w:p w14:paraId="164AD67E" w14:textId="77777777" w:rsidR="00BA6583" w:rsidRPr="00BA6583" w:rsidRDefault="00BA6583" w:rsidP="00BA6583">
      <w:pPr>
        <w:spacing w:line="240" w:lineRule="auto"/>
        <w:rPr>
          <w:sz w:val="24"/>
          <w:szCs w:val="24"/>
          <w:lang w:val="es-PE"/>
        </w:rPr>
      </w:pPr>
    </w:p>
    <w:p w14:paraId="50136D19" w14:textId="775EE622" w:rsidR="00BA6583" w:rsidRPr="00BA6583" w:rsidRDefault="00BA6583" w:rsidP="00BA6583">
      <w:pPr>
        <w:pStyle w:val="Prrafodelista"/>
        <w:numPr>
          <w:ilvl w:val="0"/>
          <w:numId w:val="2"/>
        </w:numPr>
        <w:spacing w:line="240" w:lineRule="auto"/>
        <w:rPr>
          <w:b/>
          <w:bCs/>
          <w:sz w:val="24"/>
          <w:szCs w:val="24"/>
          <w:lang w:val="es-PE"/>
        </w:rPr>
      </w:pPr>
      <w:r w:rsidRPr="00BA6583">
        <w:rPr>
          <w:b/>
          <w:bCs/>
          <w:sz w:val="24"/>
          <w:szCs w:val="24"/>
          <w:lang w:val="es-PE"/>
        </w:rPr>
        <w:t xml:space="preserve">Lectura Detallada en </w:t>
      </w:r>
      <w:proofErr w:type="gramStart"/>
      <w:r w:rsidRPr="00BA6583">
        <w:rPr>
          <w:b/>
          <w:bCs/>
          <w:sz w:val="24"/>
          <w:szCs w:val="24"/>
          <w:lang w:val="es-PE"/>
        </w:rPr>
        <w:t>Inglés</w:t>
      </w:r>
      <w:proofErr w:type="gramEnd"/>
      <w:r w:rsidRPr="00BA6583">
        <w:rPr>
          <w:b/>
          <w:bCs/>
          <w:sz w:val="24"/>
          <w:szCs w:val="24"/>
          <w:lang w:val="es-PE"/>
        </w:rPr>
        <w:t>:</w:t>
      </w:r>
    </w:p>
    <w:p w14:paraId="144D434F" w14:textId="27C4449F" w:rsidR="00BA6583" w:rsidRPr="00BA6583" w:rsidRDefault="00BA6583" w:rsidP="00BA6583">
      <w:pPr>
        <w:spacing w:line="240" w:lineRule="auto"/>
        <w:rPr>
          <w:sz w:val="24"/>
          <w:szCs w:val="24"/>
          <w:lang w:val="es-PE"/>
        </w:rPr>
      </w:pPr>
      <w:r w:rsidRPr="00BA6583">
        <w:rPr>
          <w:sz w:val="24"/>
          <w:szCs w:val="24"/>
          <w:lang w:val="es-PE"/>
        </w:rPr>
        <w:t>Lectura y Adivinanza: Comienza a leer la historia en inglés. Selecciona algunas oraciones de la historia e intenta adivinar su significado en español. Este método, que consiste en seleccionar solo algunas oraciones para revisar, se denomina fragmentación. Es más fácil recordar las cosas cuando las dividimos en segmentos más pequeños.</w:t>
      </w:r>
    </w:p>
    <w:p w14:paraId="731BDE66" w14:textId="0267FBCE" w:rsidR="00BA6583" w:rsidRPr="00BA6583" w:rsidRDefault="00BA6583" w:rsidP="00BA6583">
      <w:pPr>
        <w:spacing w:line="240" w:lineRule="auto"/>
        <w:rPr>
          <w:sz w:val="24"/>
          <w:szCs w:val="24"/>
          <w:lang w:val="es-PE"/>
        </w:rPr>
      </w:pPr>
      <w:r w:rsidRPr="00BA6583">
        <w:rPr>
          <w:sz w:val="24"/>
          <w:szCs w:val="24"/>
          <w:lang w:val="es-PE"/>
        </w:rPr>
        <w:t>Oración por Oración: Lee oración por oración en inglés e intenta adivinar correctamente el significado en español. No importa si estás escuchando el audio en esta etapa; el objetivo es comprender el texto en inglés y traducirlo al español.</w:t>
      </w:r>
    </w:p>
    <w:p w14:paraId="0F2FF1CF" w14:textId="77777777" w:rsidR="00BA6583" w:rsidRPr="00BA6583" w:rsidRDefault="00BA6583" w:rsidP="00BA6583">
      <w:pPr>
        <w:spacing w:line="240" w:lineRule="auto"/>
        <w:rPr>
          <w:sz w:val="24"/>
          <w:szCs w:val="24"/>
          <w:lang w:val="es-PE"/>
        </w:rPr>
      </w:pPr>
    </w:p>
    <w:p w14:paraId="3D5C4454" w14:textId="43D59E08" w:rsidR="00BA6583" w:rsidRPr="00BA6583" w:rsidRDefault="00BA6583" w:rsidP="00BA6583">
      <w:pPr>
        <w:pStyle w:val="Prrafodelista"/>
        <w:numPr>
          <w:ilvl w:val="0"/>
          <w:numId w:val="2"/>
        </w:numPr>
        <w:spacing w:line="240" w:lineRule="auto"/>
        <w:rPr>
          <w:b/>
          <w:bCs/>
          <w:sz w:val="24"/>
          <w:szCs w:val="24"/>
          <w:lang w:val="es-PE"/>
        </w:rPr>
      </w:pPr>
      <w:r w:rsidRPr="00BA6583">
        <w:rPr>
          <w:b/>
          <w:bCs/>
          <w:sz w:val="24"/>
          <w:szCs w:val="24"/>
          <w:lang w:val="es-PE"/>
        </w:rPr>
        <w:t xml:space="preserve">Análisis de Vocabulario en </w:t>
      </w:r>
      <w:proofErr w:type="gramStart"/>
      <w:r w:rsidRPr="00BA6583">
        <w:rPr>
          <w:b/>
          <w:bCs/>
          <w:sz w:val="24"/>
          <w:szCs w:val="24"/>
          <w:lang w:val="es-PE"/>
        </w:rPr>
        <w:t>Inglés</w:t>
      </w:r>
      <w:proofErr w:type="gramEnd"/>
      <w:r w:rsidRPr="00BA6583">
        <w:rPr>
          <w:b/>
          <w:bCs/>
          <w:sz w:val="24"/>
          <w:szCs w:val="24"/>
          <w:lang w:val="es-PE"/>
        </w:rPr>
        <w:t>:</w:t>
      </w:r>
    </w:p>
    <w:p w14:paraId="17B611DA" w14:textId="38992DAB" w:rsidR="00BA6583" w:rsidRPr="00BA6583" w:rsidRDefault="00BA6583" w:rsidP="00BA6583">
      <w:pPr>
        <w:spacing w:line="240" w:lineRule="auto"/>
        <w:rPr>
          <w:sz w:val="24"/>
          <w:szCs w:val="24"/>
          <w:lang w:val="es-PE"/>
        </w:rPr>
      </w:pPr>
      <w:r w:rsidRPr="00BA6583">
        <w:rPr>
          <w:sz w:val="24"/>
          <w:szCs w:val="24"/>
          <w:lang w:val="es-PE"/>
        </w:rPr>
        <w:t>Identificación de Palabras Desconocidas: Identifica palabras desconocidas en el texto en inglés.</w:t>
      </w:r>
    </w:p>
    <w:p w14:paraId="3ED788AD" w14:textId="328D735A" w:rsidR="00BA6583" w:rsidRPr="00BA6583" w:rsidRDefault="00BA6583" w:rsidP="00BA6583">
      <w:pPr>
        <w:spacing w:line="240" w:lineRule="auto"/>
        <w:rPr>
          <w:sz w:val="24"/>
          <w:szCs w:val="24"/>
          <w:lang w:val="es-PE"/>
        </w:rPr>
      </w:pPr>
      <w:r w:rsidRPr="00BA6583">
        <w:rPr>
          <w:sz w:val="24"/>
          <w:szCs w:val="24"/>
          <w:lang w:val="es-PE"/>
        </w:rPr>
        <w:t xml:space="preserve">Inferir Significados desde el </w:t>
      </w:r>
      <w:proofErr w:type="gramStart"/>
      <w:r w:rsidRPr="00BA6583">
        <w:rPr>
          <w:sz w:val="24"/>
          <w:szCs w:val="24"/>
          <w:lang w:val="es-PE"/>
        </w:rPr>
        <w:t>Español</w:t>
      </w:r>
      <w:proofErr w:type="gramEnd"/>
      <w:r w:rsidRPr="00BA6583">
        <w:rPr>
          <w:sz w:val="24"/>
          <w:szCs w:val="24"/>
          <w:lang w:val="es-PE"/>
        </w:rPr>
        <w:t>: Antes de buscarlas en un diccionario, intenta inferir sus significados a partir del contexto del texto en español.</w:t>
      </w:r>
    </w:p>
    <w:p w14:paraId="6DA31C54" w14:textId="3265ADD7" w:rsidR="00BA6583" w:rsidRPr="00BA6583" w:rsidRDefault="00BA6583" w:rsidP="00BA6583">
      <w:pPr>
        <w:spacing w:line="240" w:lineRule="auto"/>
        <w:rPr>
          <w:sz w:val="24"/>
          <w:szCs w:val="24"/>
          <w:lang w:val="es-PE"/>
        </w:rPr>
      </w:pPr>
      <w:r w:rsidRPr="00BA6583">
        <w:rPr>
          <w:sz w:val="24"/>
          <w:szCs w:val="24"/>
          <w:lang w:val="es-PE"/>
        </w:rPr>
        <w:t>Intercambio entre Idiomas: Alterna entre español e inglés para definir el significado de las palabras en inglés, basándote en su uso en el texto en español. Esto ayuda a reforzar el proceso de aprendizaje mediante pistas contextuales.</w:t>
      </w:r>
    </w:p>
    <w:p w14:paraId="2582A74C" w14:textId="77777777" w:rsidR="00BA6583" w:rsidRPr="00BA6583" w:rsidRDefault="00BA6583" w:rsidP="00BA6583">
      <w:pPr>
        <w:spacing w:line="240" w:lineRule="auto"/>
        <w:rPr>
          <w:sz w:val="24"/>
          <w:szCs w:val="24"/>
          <w:lang w:val="es-PE"/>
        </w:rPr>
      </w:pPr>
    </w:p>
    <w:p w14:paraId="2058CDED" w14:textId="5FD178E3" w:rsidR="00BA6583" w:rsidRPr="00BA6583" w:rsidRDefault="00BA6583" w:rsidP="00BA6583">
      <w:pPr>
        <w:pStyle w:val="Prrafodelista"/>
        <w:numPr>
          <w:ilvl w:val="0"/>
          <w:numId w:val="2"/>
        </w:numPr>
        <w:spacing w:line="240" w:lineRule="auto"/>
        <w:rPr>
          <w:b/>
          <w:bCs/>
          <w:sz w:val="24"/>
          <w:szCs w:val="24"/>
          <w:lang w:val="es-PE"/>
        </w:rPr>
      </w:pPr>
      <w:r w:rsidRPr="00BA6583">
        <w:rPr>
          <w:b/>
          <w:bCs/>
          <w:sz w:val="24"/>
          <w:szCs w:val="24"/>
          <w:lang w:val="es-PE"/>
        </w:rPr>
        <w:t>Análisis Comparativo de Gramática y Estructura:</w:t>
      </w:r>
    </w:p>
    <w:p w14:paraId="09E0C33C" w14:textId="7B02079D" w:rsidR="00BA6583" w:rsidRPr="00BA6583" w:rsidRDefault="00BA6583" w:rsidP="00BA6583">
      <w:pPr>
        <w:spacing w:line="240" w:lineRule="auto"/>
        <w:rPr>
          <w:sz w:val="24"/>
          <w:szCs w:val="24"/>
          <w:lang w:val="es-PE"/>
        </w:rPr>
      </w:pPr>
      <w:r w:rsidRPr="00BA6583">
        <w:rPr>
          <w:sz w:val="24"/>
          <w:szCs w:val="24"/>
          <w:lang w:val="es-PE"/>
        </w:rPr>
        <w:lastRenderedPageBreak/>
        <w:t>Analizar Gramática y Estructura: Compara las estructuras gramaticales y las formaciones de oraciones entre español e inglés.</w:t>
      </w:r>
    </w:p>
    <w:p w14:paraId="0EAE88E0" w14:textId="5DD67D3F" w:rsidR="00BA6583" w:rsidRPr="00BA6583" w:rsidRDefault="00BA6583" w:rsidP="00BA6583">
      <w:pPr>
        <w:spacing w:line="240" w:lineRule="auto"/>
        <w:rPr>
          <w:sz w:val="24"/>
          <w:szCs w:val="24"/>
          <w:lang w:val="es-PE"/>
        </w:rPr>
      </w:pPr>
      <w:r w:rsidRPr="00BA6583">
        <w:rPr>
          <w:sz w:val="24"/>
          <w:szCs w:val="24"/>
          <w:lang w:val="es-PE"/>
        </w:rPr>
        <w:t>Identificar Paralelos: Toma nota de las oraciones que tienen estructuras paralelas en ambos idiomas. Por ejemplo:</w:t>
      </w:r>
    </w:p>
    <w:p w14:paraId="58C5B611" w14:textId="6B8530A8" w:rsidR="00BA6583" w:rsidRPr="00BA6583" w:rsidRDefault="00BA6583" w:rsidP="00BA6583">
      <w:pPr>
        <w:spacing w:line="240" w:lineRule="auto"/>
        <w:ind w:firstLine="720"/>
        <w:rPr>
          <w:sz w:val="24"/>
          <w:szCs w:val="24"/>
          <w:lang w:val="es-PE"/>
        </w:rPr>
      </w:pPr>
      <w:r w:rsidRPr="00BA6583">
        <w:rPr>
          <w:sz w:val="24"/>
          <w:szCs w:val="24"/>
          <w:lang w:val="es-PE"/>
        </w:rPr>
        <w:t>Oraciones Positivas: Estructura Sujeto-Verbo-Objeto (SVO).</w:t>
      </w:r>
    </w:p>
    <w:p w14:paraId="33E688F6" w14:textId="4080ABF5" w:rsidR="00BA6583" w:rsidRPr="00BA6583" w:rsidRDefault="00BA6583" w:rsidP="00BA6583">
      <w:pPr>
        <w:spacing w:line="240" w:lineRule="auto"/>
        <w:ind w:left="720" w:firstLine="720"/>
        <w:rPr>
          <w:sz w:val="24"/>
          <w:szCs w:val="24"/>
          <w:lang w:val="es-PE"/>
        </w:rPr>
      </w:pPr>
      <w:r w:rsidRPr="00BA6583">
        <w:rPr>
          <w:sz w:val="24"/>
          <w:szCs w:val="24"/>
          <w:lang w:val="es-PE"/>
        </w:rPr>
        <w:t>Español: "Ella lee un libro."</w:t>
      </w:r>
    </w:p>
    <w:p w14:paraId="2E211697" w14:textId="174D41E8" w:rsidR="00BA6583" w:rsidRPr="00BA6583" w:rsidRDefault="00BA6583" w:rsidP="00BA6583">
      <w:pPr>
        <w:spacing w:line="240" w:lineRule="auto"/>
        <w:ind w:left="720" w:firstLine="720"/>
        <w:rPr>
          <w:sz w:val="24"/>
          <w:szCs w:val="24"/>
        </w:rPr>
      </w:pPr>
      <w:proofErr w:type="spellStart"/>
      <w:r w:rsidRPr="00BA6583">
        <w:rPr>
          <w:sz w:val="24"/>
          <w:szCs w:val="24"/>
        </w:rPr>
        <w:t>Inglés</w:t>
      </w:r>
      <w:proofErr w:type="spellEnd"/>
      <w:r w:rsidRPr="00BA6583">
        <w:rPr>
          <w:sz w:val="24"/>
          <w:szCs w:val="24"/>
        </w:rPr>
        <w:t>: "She reads a book."</w:t>
      </w:r>
    </w:p>
    <w:p w14:paraId="466C74CC" w14:textId="5823B797" w:rsidR="00BA6583" w:rsidRPr="00BA6583" w:rsidRDefault="00BA6583" w:rsidP="00BA6583">
      <w:pPr>
        <w:spacing w:line="240" w:lineRule="auto"/>
        <w:ind w:firstLine="720"/>
        <w:rPr>
          <w:sz w:val="24"/>
          <w:szCs w:val="24"/>
          <w:lang w:val="es-PE"/>
        </w:rPr>
      </w:pPr>
      <w:r w:rsidRPr="00BA6583">
        <w:rPr>
          <w:sz w:val="24"/>
          <w:szCs w:val="24"/>
          <w:lang w:val="es-PE"/>
        </w:rPr>
        <w:t>Preguntas: Estructura Verbo-Sujeto-Objeto (VSO).</w:t>
      </w:r>
    </w:p>
    <w:p w14:paraId="49C99D10" w14:textId="27D49454" w:rsidR="00BA6583" w:rsidRPr="00BA6583" w:rsidRDefault="00BA6583" w:rsidP="00BA6583">
      <w:pPr>
        <w:spacing w:line="240" w:lineRule="auto"/>
        <w:ind w:left="720" w:firstLine="720"/>
        <w:rPr>
          <w:sz w:val="24"/>
          <w:szCs w:val="24"/>
          <w:lang w:val="es-PE"/>
        </w:rPr>
      </w:pPr>
      <w:r w:rsidRPr="00BA6583">
        <w:rPr>
          <w:sz w:val="24"/>
          <w:szCs w:val="24"/>
          <w:lang w:val="es-PE"/>
        </w:rPr>
        <w:t>Español: "¿Lee ella un libro?"</w:t>
      </w:r>
    </w:p>
    <w:p w14:paraId="569B3851" w14:textId="51B16877" w:rsidR="00BA6583" w:rsidRPr="00BA6583" w:rsidRDefault="00BA6583" w:rsidP="00BA6583">
      <w:pPr>
        <w:spacing w:line="240" w:lineRule="auto"/>
        <w:ind w:left="720" w:firstLine="720"/>
        <w:rPr>
          <w:sz w:val="24"/>
          <w:szCs w:val="24"/>
        </w:rPr>
      </w:pPr>
      <w:proofErr w:type="spellStart"/>
      <w:r w:rsidRPr="00BA6583">
        <w:rPr>
          <w:sz w:val="24"/>
          <w:szCs w:val="24"/>
        </w:rPr>
        <w:t>Inglés</w:t>
      </w:r>
      <w:proofErr w:type="spellEnd"/>
      <w:r w:rsidRPr="00BA6583">
        <w:rPr>
          <w:sz w:val="24"/>
          <w:szCs w:val="24"/>
        </w:rPr>
        <w:t>: "Does she read a book?"</w:t>
      </w:r>
    </w:p>
    <w:p w14:paraId="1BCC5C89" w14:textId="373EE334" w:rsidR="00BA6583" w:rsidRPr="00BA6583" w:rsidRDefault="00BA6583" w:rsidP="00BA6583">
      <w:pPr>
        <w:spacing w:line="240" w:lineRule="auto"/>
        <w:ind w:firstLine="720"/>
        <w:rPr>
          <w:sz w:val="24"/>
          <w:szCs w:val="24"/>
          <w:lang w:val="es-PE"/>
        </w:rPr>
      </w:pPr>
      <w:r w:rsidRPr="00BA6583">
        <w:rPr>
          <w:sz w:val="24"/>
          <w:szCs w:val="24"/>
          <w:lang w:val="es-PE"/>
        </w:rPr>
        <w:t>Oraciones Negativas: Estructura Sujeto-Negación-Verbo-Objeto.</w:t>
      </w:r>
    </w:p>
    <w:p w14:paraId="0A06B6D5" w14:textId="236EB5DB" w:rsidR="00BA6583" w:rsidRPr="00BA6583" w:rsidRDefault="00BA6583" w:rsidP="00BA6583">
      <w:pPr>
        <w:spacing w:line="240" w:lineRule="auto"/>
        <w:ind w:left="720" w:firstLine="720"/>
        <w:rPr>
          <w:sz w:val="24"/>
          <w:szCs w:val="24"/>
          <w:lang w:val="es-PE"/>
        </w:rPr>
      </w:pPr>
      <w:r w:rsidRPr="00BA6583">
        <w:rPr>
          <w:sz w:val="24"/>
          <w:szCs w:val="24"/>
          <w:lang w:val="es-PE"/>
        </w:rPr>
        <w:t>Español: "Ella no lee un libro."</w:t>
      </w:r>
    </w:p>
    <w:p w14:paraId="3EA0D2A9" w14:textId="584078B9" w:rsidR="00BA6583" w:rsidRPr="00BA6583" w:rsidRDefault="00BA6583" w:rsidP="00BA6583">
      <w:pPr>
        <w:spacing w:line="240" w:lineRule="auto"/>
        <w:ind w:left="720" w:firstLine="720"/>
        <w:rPr>
          <w:sz w:val="24"/>
          <w:szCs w:val="24"/>
        </w:rPr>
      </w:pPr>
      <w:proofErr w:type="spellStart"/>
      <w:r w:rsidRPr="00BA6583">
        <w:rPr>
          <w:sz w:val="24"/>
          <w:szCs w:val="24"/>
        </w:rPr>
        <w:t>Inglés</w:t>
      </w:r>
      <w:proofErr w:type="spellEnd"/>
      <w:r w:rsidRPr="00BA6583">
        <w:rPr>
          <w:sz w:val="24"/>
          <w:szCs w:val="24"/>
        </w:rPr>
        <w:t>: "She does not read a book."</w:t>
      </w:r>
    </w:p>
    <w:p w14:paraId="3ABE6999" w14:textId="4CFC58D4" w:rsidR="00BA6583" w:rsidRPr="00BA6583" w:rsidRDefault="00BA6583" w:rsidP="00BA6583">
      <w:pPr>
        <w:spacing w:line="240" w:lineRule="auto"/>
        <w:rPr>
          <w:sz w:val="24"/>
          <w:szCs w:val="24"/>
          <w:lang w:val="es-PE"/>
        </w:rPr>
      </w:pPr>
      <w:r w:rsidRPr="00BA6583">
        <w:rPr>
          <w:sz w:val="24"/>
          <w:szCs w:val="24"/>
          <w:lang w:val="es-PE"/>
        </w:rPr>
        <w:t>Identificar Opuestos: Toma nota de las oraciones que tienen estructuras opuestas o diferentes. Presta atención a cómo estas diferencias afectan el significado y el uso en ambos idiomas.</w:t>
      </w:r>
    </w:p>
    <w:p w14:paraId="35E5E202" w14:textId="77777777" w:rsidR="00BA6583" w:rsidRPr="00BA6583" w:rsidRDefault="00BA6583" w:rsidP="00BA6583">
      <w:pPr>
        <w:spacing w:line="240" w:lineRule="auto"/>
        <w:rPr>
          <w:sz w:val="24"/>
          <w:szCs w:val="24"/>
          <w:lang w:val="es-PE"/>
        </w:rPr>
      </w:pPr>
    </w:p>
    <w:p w14:paraId="4F1C2EE2" w14:textId="0CD82FE5" w:rsidR="00BA6583" w:rsidRPr="00BA6583" w:rsidRDefault="00BA6583" w:rsidP="00BA6583">
      <w:pPr>
        <w:pStyle w:val="Prrafodelista"/>
        <w:numPr>
          <w:ilvl w:val="0"/>
          <w:numId w:val="2"/>
        </w:numPr>
        <w:spacing w:line="240" w:lineRule="auto"/>
        <w:rPr>
          <w:b/>
          <w:bCs/>
          <w:sz w:val="24"/>
          <w:szCs w:val="24"/>
          <w:lang w:val="es-PE"/>
        </w:rPr>
      </w:pPr>
      <w:r w:rsidRPr="00BA6583">
        <w:rPr>
          <w:b/>
          <w:bCs/>
          <w:sz w:val="24"/>
          <w:szCs w:val="24"/>
          <w:lang w:val="es-PE"/>
        </w:rPr>
        <w:t>Relectura Periódica Activa:</w:t>
      </w:r>
    </w:p>
    <w:p w14:paraId="073F6ADF" w14:textId="5397986F" w:rsidR="00BA6583" w:rsidRPr="00BA6583" w:rsidRDefault="00BA6583" w:rsidP="00BA6583">
      <w:pPr>
        <w:spacing w:line="240" w:lineRule="auto"/>
        <w:rPr>
          <w:sz w:val="24"/>
          <w:szCs w:val="24"/>
          <w:lang w:val="es-PE"/>
        </w:rPr>
      </w:pPr>
      <w:r w:rsidRPr="00BA6583">
        <w:rPr>
          <w:sz w:val="24"/>
          <w:szCs w:val="24"/>
          <w:lang w:val="es-PE"/>
        </w:rPr>
        <w:t>Relectura Activa de la Historia: Relee la historia todos los días o cada dos días. Involúcrate activamente con el texto, tomando notas, resaltando frases importantes y resumiendo secciones.</w:t>
      </w:r>
    </w:p>
    <w:p w14:paraId="26F3AD87" w14:textId="660B053F" w:rsidR="00BA6583" w:rsidRPr="00BA6583" w:rsidRDefault="00BA6583" w:rsidP="00BA6583">
      <w:pPr>
        <w:spacing w:line="240" w:lineRule="auto"/>
        <w:rPr>
          <w:sz w:val="24"/>
          <w:szCs w:val="24"/>
          <w:lang w:val="es-PE"/>
        </w:rPr>
      </w:pPr>
      <w:r w:rsidRPr="00BA6583">
        <w:rPr>
          <w:sz w:val="24"/>
          <w:szCs w:val="24"/>
          <w:lang w:val="es-PE"/>
        </w:rPr>
        <w:t>Practicar el Uso: Intenta usar el nuevo vocabulario y las nuevas estructuras en tus propias oraciones y conversaciones. Esta aplicación activa te ayudará a reforzar tu comprensión y a incorporar los nuevos elementos del idioma en tu vocabulario activo.</w:t>
      </w:r>
    </w:p>
    <w:p w14:paraId="6D54D694" w14:textId="77777777" w:rsidR="00BA6583" w:rsidRPr="00BA6583" w:rsidRDefault="00BA6583" w:rsidP="00BA6583">
      <w:pPr>
        <w:spacing w:line="240" w:lineRule="auto"/>
        <w:rPr>
          <w:sz w:val="24"/>
          <w:szCs w:val="24"/>
          <w:lang w:val="es-PE"/>
        </w:rPr>
      </w:pPr>
    </w:p>
    <w:p w14:paraId="1EB9AE3D" w14:textId="6AB8D0FE" w:rsidR="007C1787" w:rsidRPr="00BA6583" w:rsidRDefault="00BA6583" w:rsidP="00BA6583">
      <w:pPr>
        <w:spacing w:line="240" w:lineRule="auto"/>
        <w:rPr>
          <w:b/>
          <w:bCs/>
          <w:sz w:val="24"/>
          <w:szCs w:val="24"/>
          <w:lang w:val="es-PE"/>
        </w:rPr>
      </w:pPr>
      <w:r w:rsidRPr="00BA6583">
        <w:rPr>
          <w:b/>
          <w:bCs/>
          <w:sz w:val="24"/>
          <w:szCs w:val="24"/>
          <w:lang w:val="es-PE"/>
        </w:rPr>
        <w:t>Siguiendo estos pasos, mejorarás tu comprensión lectora y auditiva en tu idioma objetivo, al mismo tiempo que obtendrás una comprensión más profunda del vocabulario y las estructuras gramaticales. Esto te proporcionará una base sólida para un mayor desarrollo del idioma.</w:t>
      </w:r>
    </w:p>
    <w:sectPr w:rsidR="007C1787" w:rsidRPr="00BA6583" w:rsidSect="00BA658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05C82"/>
    <w:multiLevelType w:val="multilevel"/>
    <w:tmpl w:val="4872B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D150F9"/>
    <w:multiLevelType w:val="hybridMultilevel"/>
    <w:tmpl w:val="4EB6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441333">
    <w:abstractNumId w:val="0"/>
  </w:num>
  <w:num w:numId="2" w16cid:durableId="1490362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83"/>
    <w:rsid w:val="003D1D93"/>
    <w:rsid w:val="003F1C6B"/>
    <w:rsid w:val="007C1787"/>
    <w:rsid w:val="00804911"/>
    <w:rsid w:val="009A5AE1"/>
    <w:rsid w:val="00AF50E9"/>
    <w:rsid w:val="00B275DF"/>
    <w:rsid w:val="00BA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F96E"/>
  <w15:chartTrackingRefBased/>
  <w15:docId w15:val="{A13395C1-C7DB-46DE-B48C-F9C3444B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6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6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65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65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65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65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65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65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65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65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65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65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65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65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65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65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65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6583"/>
    <w:rPr>
      <w:rFonts w:eastAsiaTheme="majorEastAsia" w:cstheme="majorBidi"/>
      <w:color w:val="272727" w:themeColor="text1" w:themeTint="D8"/>
    </w:rPr>
  </w:style>
  <w:style w:type="paragraph" w:styleId="Ttulo">
    <w:name w:val="Title"/>
    <w:basedOn w:val="Normal"/>
    <w:next w:val="Normal"/>
    <w:link w:val="TtuloCar"/>
    <w:uiPriority w:val="10"/>
    <w:qFormat/>
    <w:rsid w:val="00BA6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65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65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65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6583"/>
    <w:pPr>
      <w:spacing w:before="160"/>
      <w:jc w:val="center"/>
    </w:pPr>
    <w:rPr>
      <w:i/>
      <w:iCs/>
      <w:color w:val="404040" w:themeColor="text1" w:themeTint="BF"/>
    </w:rPr>
  </w:style>
  <w:style w:type="character" w:customStyle="1" w:styleId="CitaCar">
    <w:name w:val="Cita Car"/>
    <w:basedOn w:val="Fuentedeprrafopredeter"/>
    <w:link w:val="Cita"/>
    <w:uiPriority w:val="29"/>
    <w:rsid w:val="00BA6583"/>
    <w:rPr>
      <w:i/>
      <w:iCs/>
      <w:color w:val="404040" w:themeColor="text1" w:themeTint="BF"/>
    </w:rPr>
  </w:style>
  <w:style w:type="paragraph" w:styleId="Prrafodelista">
    <w:name w:val="List Paragraph"/>
    <w:basedOn w:val="Normal"/>
    <w:uiPriority w:val="34"/>
    <w:qFormat/>
    <w:rsid w:val="00BA6583"/>
    <w:pPr>
      <w:ind w:left="720"/>
      <w:contextualSpacing/>
    </w:pPr>
  </w:style>
  <w:style w:type="character" w:styleId="nfasisintenso">
    <w:name w:val="Intense Emphasis"/>
    <w:basedOn w:val="Fuentedeprrafopredeter"/>
    <w:uiPriority w:val="21"/>
    <w:qFormat/>
    <w:rsid w:val="00BA6583"/>
    <w:rPr>
      <w:i/>
      <w:iCs/>
      <w:color w:val="0F4761" w:themeColor="accent1" w:themeShade="BF"/>
    </w:rPr>
  </w:style>
  <w:style w:type="paragraph" w:styleId="Citadestacada">
    <w:name w:val="Intense Quote"/>
    <w:basedOn w:val="Normal"/>
    <w:next w:val="Normal"/>
    <w:link w:val="CitadestacadaCar"/>
    <w:uiPriority w:val="30"/>
    <w:qFormat/>
    <w:rsid w:val="00BA6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6583"/>
    <w:rPr>
      <w:i/>
      <w:iCs/>
      <w:color w:val="0F4761" w:themeColor="accent1" w:themeShade="BF"/>
    </w:rPr>
  </w:style>
  <w:style w:type="character" w:styleId="Referenciaintensa">
    <w:name w:val="Intense Reference"/>
    <w:basedOn w:val="Fuentedeprrafopredeter"/>
    <w:uiPriority w:val="32"/>
    <w:qFormat/>
    <w:rsid w:val="00BA65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6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'Pepe' Miller</dc:creator>
  <cp:keywords/>
  <dc:description/>
  <cp:lastModifiedBy>Joe 'Pepe' Miller</cp:lastModifiedBy>
  <cp:revision>1</cp:revision>
  <dcterms:created xsi:type="dcterms:W3CDTF">2024-09-18T16:46:00Z</dcterms:created>
  <dcterms:modified xsi:type="dcterms:W3CDTF">2024-09-18T16:53:00Z</dcterms:modified>
</cp:coreProperties>
</file>