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399BD" w14:textId="77777777" w:rsidR="000A67E7" w:rsidRPr="00AE2C91" w:rsidRDefault="000A67E7" w:rsidP="00AE2C91">
      <w:pPr>
        <w:spacing w:after="40"/>
        <w:rPr>
          <w:b/>
          <w:bCs/>
          <w:i/>
          <w:iCs/>
          <w:sz w:val="28"/>
          <w:szCs w:val="28"/>
          <w:lang w:val="es-PE"/>
        </w:rPr>
      </w:pPr>
      <w:r w:rsidRPr="00AE2C91">
        <w:rPr>
          <w:b/>
          <w:bCs/>
          <w:i/>
          <w:iCs/>
          <w:sz w:val="28"/>
          <w:szCs w:val="28"/>
          <w:lang w:val="es-PE"/>
        </w:rPr>
        <w:t>Adquirir nuevo vocabulario de manera eficiente se puede abordar a través de varios métodos, principalmente la memorización de listas o la lectura. La investigación y las opiniones de expertos sugieren que, aunque ambos métodos tienen sus méritos, la lectura tiende a ser más efectiva para la adquisición de vocabulario a largo plazo.</w:t>
      </w:r>
    </w:p>
    <w:p w14:paraId="5B4DC7CB" w14:textId="77777777" w:rsidR="000A67E7" w:rsidRPr="00AE2C91" w:rsidRDefault="000A67E7" w:rsidP="00AE2C91">
      <w:pPr>
        <w:spacing w:after="40"/>
        <w:rPr>
          <w:b/>
          <w:bCs/>
          <w:i/>
          <w:iCs/>
          <w:sz w:val="28"/>
          <w:szCs w:val="28"/>
          <w:lang w:val="es-PE"/>
        </w:rPr>
      </w:pPr>
    </w:p>
    <w:p w14:paraId="51F69262" w14:textId="24D9CEDD" w:rsidR="000A67E7" w:rsidRPr="00AE2C91" w:rsidRDefault="000A67E7" w:rsidP="00AE2C91">
      <w:pPr>
        <w:spacing w:after="40"/>
        <w:rPr>
          <w:b/>
          <w:bCs/>
          <w:sz w:val="28"/>
          <w:szCs w:val="28"/>
          <w:lang w:val="es-PE"/>
        </w:rPr>
      </w:pPr>
      <w:r w:rsidRPr="00AE2C91">
        <w:rPr>
          <w:b/>
          <w:bCs/>
          <w:sz w:val="28"/>
          <w:szCs w:val="28"/>
          <w:lang w:val="es-PE"/>
        </w:rPr>
        <w:t xml:space="preserve"> Memorización de Listas</w:t>
      </w:r>
    </w:p>
    <w:p w14:paraId="7B5A990F" w14:textId="77777777" w:rsidR="000A67E7" w:rsidRPr="00AE2C91" w:rsidRDefault="000A67E7" w:rsidP="00AE2C91">
      <w:pPr>
        <w:spacing w:after="40"/>
        <w:rPr>
          <w:sz w:val="28"/>
          <w:szCs w:val="28"/>
          <w:lang w:val="es-PE"/>
        </w:rPr>
      </w:pPr>
    </w:p>
    <w:p w14:paraId="5DAEBE06" w14:textId="6EA16EAA" w:rsidR="000A67E7" w:rsidRPr="00AE2C91" w:rsidRDefault="000A67E7" w:rsidP="00AE2C91">
      <w:pPr>
        <w:spacing w:after="40"/>
        <w:rPr>
          <w:sz w:val="28"/>
          <w:szCs w:val="28"/>
          <w:lang w:val="es-PE"/>
        </w:rPr>
      </w:pPr>
      <w:r w:rsidRPr="00AE2C91">
        <w:rPr>
          <w:b/>
          <w:bCs/>
          <w:sz w:val="28"/>
          <w:szCs w:val="28"/>
          <w:lang w:val="es-PE"/>
        </w:rPr>
        <w:t>1.</w:t>
      </w:r>
      <w:r w:rsidRPr="00AE2C91">
        <w:rPr>
          <w:sz w:val="28"/>
          <w:szCs w:val="28"/>
          <w:lang w:val="es-PE"/>
        </w:rPr>
        <w:t xml:space="preserve"> </w:t>
      </w:r>
      <w:r w:rsidRPr="00AE2C91">
        <w:rPr>
          <w:b/>
          <w:bCs/>
          <w:i/>
          <w:iCs/>
          <w:sz w:val="28"/>
          <w:szCs w:val="28"/>
          <w:lang w:val="es-PE"/>
        </w:rPr>
        <w:t>Retención a Corto Plazo:</w:t>
      </w:r>
      <w:r w:rsidRPr="00AE2C91">
        <w:rPr>
          <w:sz w:val="28"/>
          <w:szCs w:val="28"/>
          <w:lang w:val="es-PE"/>
        </w:rPr>
        <w:t xml:space="preserve"> Memorizar listas de palabras puede ser beneficioso para la retención a corto plazo, especialmente al prepararse para exámenes o cuando se necesita aprender vocabulario específico rápidamente. Este método a menudo se basa en la memorización mecánica, lo que puede llevar a un recuerdo rápido de las palabras, pero no necesariamente facilita la comprensión de su uso en contexto.</w:t>
      </w:r>
    </w:p>
    <w:p w14:paraId="13BCC379" w14:textId="77777777" w:rsidR="000A67E7" w:rsidRPr="00AE2C91" w:rsidRDefault="000A67E7" w:rsidP="00AE2C91">
      <w:pPr>
        <w:spacing w:after="40"/>
        <w:rPr>
          <w:sz w:val="28"/>
          <w:szCs w:val="28"/>
          <w:lang w:val="es-PE"/>
        </w:rPr>
      </w:pPr>
    </w:p>
    <w:p w14:paraId="4BA3C3E3" w14:textId="0E014CCA" w:rsidR="000A67E7" w:rsidRPr="00AE2C91" w:rsidRDefault="000A67E7" w:rsidP="00AE2C91">
      <w:pPr>
        <w:spacing w:after="40"/>
        <w:rPr>
          <w:sz w:val="28"/>
          <w:szCs w:val="28"/>
          <w:lang w:val="es-PE"/>
        </w:rPr>
      </w:pPr>
      <w:r w:rsidRPr="00AE2C91">
        <w:rPr>
          <w:b/>
          <w:bCs/>
          <w:sz w:val="28"/>
          <w:szCs w:val="28"/>
          <w:lang w:val="es-PE"/>
        </w:rPr>
        <w:t>2.</w:t>
      </w:r>
      <w:r w:rsidRPr="00AE2C91">
        <w:rPr>
          <w:sz w:val="28"/>
          <w:szCs w:val="28"/>
          <w:lang w:val="es-PE"/>
        </w:rPr>
        <w:t xml:space="preserve"> </w:t>
      </w:r>
      <w:r w:rsidRPr="00AE2C91">
        <w:rPr>
          <w:b/>
          <w:bCs/>
          <w:i/>
          <w:iCs/>
          <w:sz w:val="28"/>
          <w:szCs w:val="28"/>
          <w:lang w:val="es-PE"/>
        </w:rPr>
        <w:t>Carga Cognitiva:</w:t>
      </w:r>
      <w:r w:rsidRPr="00AE2C91">
        <w:rPr>
          <w:sz w:val="28"/>
          <w:szCs w:val="28"/>
          <w:lang w:val="es-PE"/>
        </w:rPr>
        <w:t xml:space="preserve"> Aprender a través de listas puede crear una carga cognitiva que puede obstaculizar la capacidad para entender múltiples significados o usos contextuales de las palabras. Esto es particularmente cierto para palabras que tienen diferentes significados según el contexto, donde la memorización por sí sola puede no ser suficiente.</w:t>
      </w:r>
    </w:p>
    <w:p w14:paraId="649EA784" w14:textId="77777777" w:rsidR="000A67E7" w:rsidRPr="00AE2C91" w:rsidRDefault="000A67E7" w:rsidP="00AE2C91">
      <w:pPr>
        <w:spacing w:after="40"/>
        <w:rPr>
          <w:sz w:val="28"/>
          <w:szCs w:val="28"/>
          <w:lang w:val="es-PE"/>
        </w:rPr>
      </w:pPr>
    </w:p>
    <w:p w14:paraId="358D5ACE" w14:textId="14D24733" w:rsidR="000A67E7" w:rsidRPr="00AE2C91" w:rsidRDefault="000A67E7" w:rsidP="00AE2C91">
      <w:pPr>
        <w:spacing w:after="40"/>
        <w:rPr>
          <w:sz w:val="28"/>
          <w:szCs w:val="28"/>
          <w:lang w:val="es-PE"/>
        </w:rPr>
      </w:pPr>
      <w:r w:rsidRPr="00AE2C91">
        <w:rPr>
          <w:b/>
          <w:bCs/>
          <w:sz w:val="28"/>
          <w:szCs w:val="28"/>
          <w:lang w:val="es-PE"/>
        </w:rPr>
        <w:t>3.</w:t>
      </w:r>
      <w:r w:rsidRPr="00AE2C91">
        <w:rPr>
          <w:sz w:val="28"/>
          <w:szCs w:val="28"/>
          <w:lang w:val="es-PE"/>
        </w:rPr>
        <w:t xml:space="preserve"> </w:t>
      </w:r>
      <w:r w:rsidRPr="00AE2C91">
        <w:rPr>
          <w:b/>
          <w:bCs/>
          <w:i/>
          <w:iCs/>
          <w:sz w:val="28"/>
          <w:szCs w:val="28"/>
          <w:lang w:val="es-PE"/>
        </w:rPr>
        <w:t>Vocabulario Específico:</w:t>
      </w:r>
      <w:r w:rsidRPr="00AE2C91">
        <w:rPr>
          <w:sz w:val="28"/>
          <w:szCs w:val="28"/>
          <w:lang w:val="es-PE"/>
        </w:rPr>
        <w:t xml:space="preserve"> Para principiantes, memorizar listas de palabras de alta frecuencia (por ejemplo, días de la semana, verbos comunes) puede proporcionar un vocabulario fundamental que apoya el aprendizaje posterior. Sin embargo, este enfoque puede volverse menos efectivo a medida que uno avanza en la competencia del idioma.</w:t>
      </w:r>
    </w:p>
    <w:p w14:paraId="0AE1613D" w14:textId="77777777" w:rsidR="000A67E7" w:rsidRPr="00AE2C91" w:rsidRDefault="000A67E7" w:rsidP="00AE2C91">
      <w:pPr>
        <w:spacing w:after="40"/>
        <w:rPr>
          <w:sz w:val="28"/>
          <w:szCs w:val="28"/>
          <w:lang w:val="es-PE"/>
        </w:rPr>
      </w:pPr>
    </w:p>
    <w:p w14:paraId="035C10D2" w14:textId="13FDD684" w:rsidR="000A67E7" w:rsidRPr="00AE2C91" w:rsidRDefault="000A67E7" w:rsidP="00AE2C91">
      <w:pPr>
        <w:spacing w:after="40"/>
        <w:rPr>
          <w:b/>
          <w:bCs/>
          <w:sz w:val="28"/>
          <w:szCs w:val="28"/>
          <w:lang w:val="es-PE"/>
        </w:rPr>
      </w:pPr>
      <w:r w:rsidRPr="00AE2C91">
        <w:rPr>
          <w:b/>
          <w:bCs/>
          <w:sz w:val="28"/>
          <w:szCs w:val="28"/>
          <w:lang w:val="es-PE"/>
        </w:rPr>
        <w:t xml:space="preserve"> Lectura</w:t>
      </w:r>
    </w:p>
    <w:p w14:paraId="7DFDE97B" w14:textId="77777777" w:rsidR="000A67E7" w:rsidRPr="00AE2C91" w:rsidRDefault="000A67E7" w:rsidP="00AE2C91">
      <w:pPr>
        <w:spacing w:after="40"/>
        <w:rPr>
          <w:sz w:val="28"/>
          <w:szCs w:val="28"/>
          <w:lang w:val="es-PE"/>
        </w:rPr>
      </w:pPr>
    </w:p>
    <w:p w14:paraId="10F2FF6F" w14:textId="02B12D00" w:rsidR="000A67E7" w:rsidRPr="00AE2C91" w:rsidRDefault="000A67E7" w:rsidP="00AE2C91">
      <w:pPr>
        <w:spacing w:after="40"/>
        <w:rPr>
          <w:sz w:val="28"/>
          <w:szCs w:val="28"/>
          <w:lang w:val="es-PE"/>
        </w:rPr>
      </w:pPr>
      <w:r w:rsidRPr="00AE2C91">
        <w:rPr>
          <w:b/>
          <w:bCs/>
          <w:sz w:val="28"/>
          <w:szCs w:val="28"/>
          <w:lang w:val="es-PE"/>
        </w:rPr>
        <w:t>1</w:t>
      </w:r>
      <w:r w:rsidRPr="00AE2C91">
        <w:rPr>
          <w:b/>
          <w:bCs/>
          <w:i/>
          <w:iCs/>
          <w:sz w:val="28"/>
          <w:szCs w:val="28"/>
          <w:lang w:val="es-PE"/>
        </w:rPr>
        <w:t>.</w:t>
      </w:r>
      <w:r w:rsidRPr="00AE2C91">
        <w:rPr>
          <w:i/>
          <w:iCs/>
          <w:sz w:val="28"/>
          <w:szCs w:val="28"/>
          <w:lang w:val="es-PE"/>
        </w:rPr>
        <w:t xml:space="preserve"> </w:t>
      </w:r>
      <w:r w:rsidRPr="00AE2C91">
        <w:rPr>
          <w:b/>
          <w:bCs/>
          <w:i/>
          <w:iCs/>
          <w:sz w:val="28"/>
          <w:szCs w:val="28"/>
          <w:lang w:val="es-PE"/>
        </w:rPr>
        <w:t>Aprendizaje Contextual:</w:t>
      </w:r>
      <w:r w:rsidRPr="00AE2C91">
        <w:rPr>
          <w:sz w:val="28"/>
          <w:szCs w:val="28"/>
          <w:lang w:val="es-PE"/>
        </w:rPr>
        <w:t xml:space="preserve"> La lectura expone a los aprendices al vocabulario en contexto, lo que les permite inferir significados y comprender el uso más efectivamente. Este método fomenta un procesamiento más profundo de las palabras y ayuda a establecer conexiones entre las palabras y sus significados según el contexto situacional.</w:t>
      </w:r>
    </w:p>
    <w:p w14:paraId="553E0097" w14:textId="77777777" w:rsidR="000A67E7" w:rsidRPr="00AE2C91" w:rsidRDefault="000A67E7" w:rsidP="00AE2C91">
      <w:pPr>
        <w:spacing w:after="40"/>
        <w:rPr>
          <w:sz w:val="28"/>
          <w:szCs w:val="28"/>
          <w:lang w:val="es-PE"/>
        </w:rPr>
      </w:pPr>
    </w:p>
    <w:p w14:paraId="46A994B2" w14:textId="01A900B8" w:rsidR="000A67E7" w:rsidRPr="00AE2C91" w:rsidRDefault="000A67E7" w:rsidP="00AE2C91">
      <w:pPr>
        <w:spacing w:after="40"/>
        <w:rPr>
          <w:sz w:val="28"/>
          <w:szCs w:val="28"/>
          <w:lang w:val="es-PE"/>
        </w:rPr>
      </w:pPr>
      <w:r w:rsidRPr="00AE2C91">
        <w:rPr>
          <w:b/>
          <w:bCs/>
          <w:sz w:val="28"/>
          <w:szCs w:val="28"/>
          <w:lang w:val="es-PE"/>
        </w:rPr>
        <w:t>2.</w:t>
      </w:r>
      <w:r w:rsidRPr="00AE2C91">
        <w:rPr>
          <w:sz w:val="28"/>
          <w:szCs w:val="28"/>
          <w:lang w:val="es-PE"/>
        </w:rPr>
        <w:t xml:space="preserve"> </w:t>
      </w:r>
      <w:r w:rsidRPr="00AE2C91">
        <w:rPr>
          <w:b/>
          <w:bCs/>
          <w:i/>
          <w:iCs/>
          <w:sz w:val="28"/>
          <w:szCs w:val="28"/>
          <w:lang w:val="es-PE"/>
        </w:rPr>
        <w:t>Retención a Largo Plazo:</w:t>
      </w:r>
      <w:r w:rsidRPr="00AE2C91">
        <w:rPr>
          <w:sz w:val="28"/>
          <w:szCs w:val="28"/>
          <w:lang w:val="es-PE"/>
        </w:rPr>
        <w:t xml:space="preserve"> Los estudios indican que el vocabulario aprendido a través de la lectura tiene más probabilidades de ser retenido a largo plazo en comparación con las palabras memorizadas de listas. Participar con textos permite a los aprendices encontrar palabras repetidamente en varios contextos, reforzando sus significados y usos.</w:t>
      </w:r>
    </w:p>
    <w:p w14:paraId="72BA4375" w14:textId="77777777" w:rsidR="000A67E7" w:rsidRPr="00AE2C91" w:rsidRDefault="000A67E7" w:rsidP="00AE2C91">
      <w:pPr>
        <w:spacing w:after="40"/>
        <w:rPr>
          <w:sz w:val="28"/>
          <w:szCs w:val="28"/>
          <w:lang w:val="es-PE"/>
        </w:rPr>
      </w:pPr>
    </w:p>
    <w:p w14:paraId="6EBAD4B0" w14:textId="1222914C" w:rsidR="000A67E7" w:rsidRPr="00AE2C91" w:rsidRDefault="000A67E7" w:rsidP="00AE2C91">
      <w:pPr>
        <w:spacing w:after="40"/>
        <w:rPr>
          <w:sz w:val="28"/>
          <w:szCs w:val="28"/>
          <w:lang w:val="es-PE"/>
        </w:rPr>
      </w:pPr>
      <w:r w:rsidRPr="00AE2C91">
        <w:rPr>
          <w:b/>
          <w:bCs/>
          <w:i/>
          <w:iCs/>
          <w:sz w:val="28"/>
          <w:szCs w:val="28"/>
          <w:lang w:val="es-PE"/>
        </w:rPr>
        <w:lastRenderedPageBreak/>
        <w:t>3. Adquisición Natural:</w:t>
      </w:r>
      <w:r w:rsidRPr="00AE2C91">
        <w:rPr>
          <w:sz w:val="28"/>
          <w:szCs w:val="28"/>
          <w:lang w:val="es-PE"/>
        </w:rPr>
        <w:t xml:space="preserve"> Las palabras de alta frecuencia aparecen naturalmente en los materiales de lectura, lo que facilita que los aprendices las adquieran sin necesidad de memorización explícita. Este método también mejora las habilidades generales de comprensión mientras los aprendices interactúan con el texto.</w:t>
      </w:r>
    </w:p>
    <w:p w14:paraId="107E6771" w14:textId="77777777" w:rsidR="000A67E7" w:rsidRPr="00AE2C91" w:rsidRDefault="000A67E7" w:rsidP="00AE2C91">
      <w:pPr>
        <w:spacing w:after="40"/>
        <w:rPr>
          <w:sz w:val="28"/>
          <w:szCs w:val="28"/>
          <w:lang w:val="es-PE"/>
        </w:rPr>
      </w:pPr>
    </w:p>
    <w:p w14:paraId="5C530522" w14:textId="15D53F6D" w:rsidR="000A67E7" w:rsidRPr="00AE2C91" w:rsidRDefault="000A67E7" w:rsidP="00AE2C91">
      <w:pPr>
        <w:spacing w:after="40"/>
        <w:rPr>
          <w:sz w:val="28"/>
          <w:szCs w:val="28"/>
          <w:lang w:val="es-PE"/>
        </w:rPr>
      </w:pPr>
      <w:r w:rsidRPr="00AE2C91">
        <w:rPr>
          <w:b/>
          <w:bCs/>
          <w:i/>
          <w:iCs/>
          <w:sz w:val="28"/>
          <w:szCs w:val="28"/>
          <w:lang w:val="es-PE"/>
        </w:rPr>
        <w:t>4. Compromiso Activo:</w:t>
      </w:r>
      <w:r w:rsidRPr="00AE2C91">
        <w:rPr>
          <w:sz w:val="28"/>
          <w:szCs w:val="28"/>
          <w:lang w:val="es-PE"/>
        </w:rPr>
        <w:t xml:space="preserve"> La lectura requiere un compromiso activo con el material, lo que puede implicar adivinar significados por contexto, buscar palabras desconocidas y reflexionar sobre su uso en oraciones. Este proceso activo ayuda a solidificar el conocimiento del vocabulario más efectivamente que la memorización pasiva.</w:t>
      </w:r>
    </w:p>
    <w:p w14:paraId="77F8D432" w14:textId="77777777" w:rsidR="000A67E7" w:rsidRPr="00AE2C91" w:rsidRDefault="000A67E7" w:rsidP="00AE2C91">
      <w:pPr>
        <w:spacing w:after="40"/>
        <w:rPr>
          <w:sz w:val="28"/>
          <w:szCs w:val="28"/>
          <w:lang w:val="es-PE"/>
        </w:rPr>
      </w:pPr>
    </w:p>
    <w:p w14:paraId="1FF1831E" w14:textId="0E59C166" w:rsidR="000A67E7" w:rsidRPr="00AE2C91" w:rsidRDefault="000A67E7" w:rsidP="00AE2C91">
      <w:pPr>
        <w:spacing w:after="40"/>
        <w:rPr>
          <w:b/>
          <w:bCs/>
          <w:sz w:val="28"/>
          <w:szCs w:val="28"/>
          <w:lang w:val="es-PE"/>
        </w:rPr>
      </w:pPr>
      <w:r w:rsidRPr="00AE2C91">
        <w:rPr>
          <w:b/>
          <w:bCs/>
          <w:sz w:val="28"/>
          <w:szCs w:val="28"/>
          <w:lang w:val="es-PE"/>
        </w:rPr>
        <w:t xml:space="preserve"> Conclusión</w:t>
      </w:r>
    </w:p>
    <w:p w14:paraId="0F3FE09B" w14:textId="77777777" w:rsidR="000A67E7" w:rsidRPr="00AE2C91" w:rsidRDefault="000A67E7" w:rsidP="00AE2C91">
      <w:pPr>
        <w:spacing w:after="40"/>
        <w:rPr>
          <w:sz w:val="28"/>
          <w:szCs w:val="28"/>
          <w:lang w:val="es-PE"/>
        </w:rPr>
      </w:pPr>
    </w:p>
    <w:p w14:paraId="3FBE1751" w14:textId="20985175" w:rsidR="007C1787" w:rsidRDefault="000A67E7" w:rsidP="00AE2C91">
      <w:pPr>
        <w:spacing w:after="40"/>
        <w:rPr>
          <w:b/>
          <w:bCs/>
          <w:i/>
          <w:iCs/>
          <w:sz w:val="28"/>
          <w:szCs w:val="28"/>
          <w:lang w:val="es-PE"/>
        </w:rPr>
      </w:pPr>
      <w:r w:rsidRPr="00AE2C91">
        <w:rPr>
          <w:b/>
          <w:bCs/>
          <w:i/>
          <w:iCs/>
          <w:sz w:val="28"/>
          <w:szCs w:val="28"/>
          <w:lang w:val="es-PE"/>
        </w:rPr>
        <w:t>En resumen, aunque memorizar listas de palabras puede ser útil para el recuerdo inmediato y propósitos específicos, la lectura es generalmente más efectiva para adquirir nuevo vocabulario de manera significativa y duradera. La lectura no solo facilita la comprensión a través del contexto, sino que también promueve la retención a largo plazo de las palabras al integrarlas en un marco lingüístico más amplio. Por lo tanto, un enfoque equilibrado que incorpore ambos métodos—utilizando listas para vocabulario fundamental y leyendo para una comprensión más profunda—puede ofrecer los mejores resultados en la adquisición del vocabulario.</w:t>
      </w:r>
    </w:p>
    <w:p w14:paraId="60E64043" w14:textId="77777777" w:rsidR="00E023BB" w:rsidRDefault="00E023BB" w:rsidP="00AE2C91">
      <w:pPr>
        <w:spacing w:after="40"/>
        <w:rPr>
          <w:b/>
          <w:bCs/>
          <w:i/>
          <w:iCs/>
          <w:sz w:val="28"/>
          <w:szCs w:val="28"/>
          <w:lang w:val="es-PE"/>
        </w:rPr>
      </w:pPr>
    </w:p>
    <w:p w14:paraId="31F82D82" w14:textId="77777777" w:rsidR="00E023BB" w:rsidRPr="00E023BB" w:rsidRDefault="00E023BB" w:rsidP="00E023BB">
      <w:pPr>
        <w:spacing w:after="40"/>
        <w:rPr>
          <w:b/>
          <w:bCs/>
          <w:i/>
          <w:iCs/>
          <w:sz w:val="18"/>
          <w:szCs w:val="18"/>
          <w:lang w:val="es-PE"/>
        </w:rPr>
      </w:pPr>
      <w:r w:rsidRPr="00E023BB">
        <w:rPr>
          <w:b/>
          <w:bCs/>
          <w:i/>
          <w:iCs/>
          <w:sz w:val="18"/>
          <w:szCs w:val="18"/>
          <w:lang w:val="es-PE"/>
        </w:rPr>
        <w:t>La información proporcionada sobre la eficiencia de adquirir nuevo vocabulario a través de la memorización de listas frente a la lectura se generó en función del conocimiento general y las ideas sobre las estrategias de adquisición de lenguas. Sin embargo, los recursos específicos que se pueden consultar para obtener más información sobre este tema incluyen:</w:t>
      </w:r>
    </w:p>
    <w:p w14:paraId="18F6AF58" w14:textId="77777777" w:rsidR="00E023BB" w:rsidRPr="00E023BB" w:rsidRDefault="00E023BB" w:rsidP="00E023BB">
      <w:pPr>
        <w:spacing w:after="40"/>
        <w:rPr>
          <w:b/>
          <w:bCs/>
          <w:i/>
          <w:iCs/>
          <w:sz w:val="18"/>
          <w:szCs w:val="18"/>
          <w:lang w:val="es-PE"/>
        </w:rPr>
      </w:pPr>
    </w:p>
    <w:p w14:paraId="4AB171A6" w14:textId="77777777" w:rsidR="00E023BB" w:rsidRPr="00E023BB" w:rsidRDefault="00E023BB" w:rsidP="00E023BB">
      <w:pPr>
        <w:spacing w:after="40"/>
        <w:rPr>
          <w:b/>
          <w:bCs/>
          <w:i/>
          <w:iCs/>
          <w:sz w:val="18"/>
          <w:szCs w:val="18"/>
          <w:lang w:val="es-PE"/>
        </w:rPr>
      </w:pPr>
      <w:r w:rsidRPr="00E023BB">
        <w:rPr>
          <w:b/>
          <w:bCs/>
          <w:i/>
          <w:iCs/>
          <w:sz w:val="18"/>
          <w:szCs w:val="18"/>
          <w:lang w:val="es-PE"/>
        </w:rPr>
        <w:t>1. **Estudios de Investigación sobre la Adquisición de Vocabulario**: Numerosos estudios en el campo de la lingüística aplicada y la psicología cognitiva discuten cómo el aprendizaje contextual a través de la lectura mejora la retención del vocabulario en comparación con la memorización mecánica.</w:t>
      </w:r>
    </w:p>
    <w:p w14:paraId="1461CD5E" w14:textId="77777777" w:rsidR="00E023BB" w:rsidRPr="00E023BB" w:rsidRDefault="00E023BB" w:rsidP="00E023BB">
      <w:pPr>
        <w:spacing w:after="40"/>
        <w:rPr>
          <w:b/>
          <w:bCs/>
          <w:i/>
          <w:iCs/>
          <w:sz w:val="18"/>
          <w:szCs w:val="18"/>
          <w:lang w:val="es-PE"/>
        </w:rPr>
      </w:pPr>
    </w:p>
    <w:p w14:paraId="07103D62" w14:textId="77777777" w:rsidR="00E023BB" w:rsidRPr="00E023BB" w:rsidRDefault="00E023BB" w:rsidP="00E023BB">
      <w:pPr>
        <w:spacing w:after="40"/>
        <w:rPr>
          <w:b/>
          <w:bCs/>
          <w:i/>
          <w:iCs/>
          <w:sz w:val="18"/>
          <w:szCs w:val="18"/>
          <w:lang w:val="es-PE"/>
        </w:rPr>
      </w:pPr>
      <w:r w:rsidRPr="00E023BB">
        <w:rPr>
          <w:b/>
          <w:bCs/>
          <w:i/>
          <w:iCs/>
          <w:sz w:val="18"/>
          <w:szCs w:val="18"/>
          <w:lang w:val="es-PE"/>
        </w:rPr>
        <w:t>2. **Marcos de Aprendizaje de Idiomas**: El Marco Común Europeo de Referencia para las Lenguas (MCER) proporciona un enfoque estandarizado para la competencia lingüística que enfatiza la importancia del contexto en el aprendizaje de idiomas.</w:t>
      </w:r>
    </w:p>
    <w:p w14:paraId="150F8EDA" w14:textId="77777777" w:rsidR="00E023BB" w:rsidRPr="00E023BB" w:rsidRDefault="00E023BB" w:rsidP="00E023BB">
      <w:pPr>
        <w:spacing w:after="40"/>
        <w:rPr>
          <w:b/>
          <w:bCs/>
          <w:i/>
          <w:iCs/>
          <w:sz w:val="18"/>
          <w:szCs w:val="18"/>
          <w:lang w:val="es-PE"/>
        </w:rPr>
      </w:pPr>
    </w:p>
    <w:p w14:paraId="10E80828" w14:textId="77777777" w:rsidR="00E023BB" w:rsidRPr="00E023BB" w:rsidRDefault="00E023BB" w:rsidP="00E023BB">
      <w:pPr>
        <w:spacing w:after="40"/>
        <w:rPr>
          <w:b/>
          <w:bCs/>
          <w:i/>
          <w:iCs/>
          <w:sz w:val="18"/>
          <w:szCs w:val="18"/>
          <w:lang w:val="es-PE"/>
        </w:rPr>
      </w:pPr>
      <w:r w:rsidRPr="00E023BB">
        <w:rPr>
          <w:b/>
          <w:bCs/>
          <w:i/>
          <w:iCs/>
          <w:sz w:val="18"/>
          <w:szCs w:val="18"/>
          <w:lang w:val="es-PE"/>
        </w:rPr>
        <w:t xml:space="preserve">3. **Recursos Educativos**: Artículos y guías de organizaciones educativas </w:t>
      </w:r>
      <w:proofErr w:type="spellStart"/>
      <w:r w:rsidRPr="00E023BB">
        <w:rPr>
          <w:b/>
          <w:bCs/>
          <w:i/>
          <w:iCs/>
          <w:sz w:val="18"/>
          <w:szCs w:val="18"/>
          <w:lang w:val="es-PE"/>
        </w:rPr>
        <w:t>y</w:t>
      </w:r>
      <w:proofErr w:type="spellEnd"/>
      <w:r w:rsidRPr="00E023BB">
        <w:rPr>
          <w:b/>
          <w:bCs/>
          <w:i/>
          <w:iCs/>
          <w:sz w:val="18"/>
          <w:szCs w:val="18"/>
          <w:lang w:val="es-PE"/>
        </w:rPr>
        <w:t xml:space="preserve"> instituciones lingüísticas reconocidas a menudo destacan métodos efectivos para la adquisición de vocabulario, apoyando la idea de que la lectura es más beneficiosa para la retención a largo plazo.</w:t>
      </w:r>
    </w:p>
    <w:p w14:paraId="308D9A88" w14:textId="77777777" w:rsidR="00E023BB" w:rsidRPr="00E023BB" w:rsidRDefault="00E023BB" w:rsidP="00E023BB">
      <w:pPr>
        <w:spacing w:after="40"/>
        <w:rPr>
          <w:b/>
          <w:bCs/>
          <w:i/>
          <w:iCs/>
          <w:sz w:val="18"/>
          <w:szCs w:val="18"/>
          <w:lang w:val="es-PE"/>
        </w:rPr>
      </w:pPr>
    </w:p>
    <w:p w14:paraId="436E2F7E" w14:textId="77777777" w:rsidR="00E023BB" w:rsidRPr="00E023BB" w:rsidRDefault="00E023BB" w:rsidP="00E023BB">
      <w:pPr>
        <w:spacing w:after="40"/>
        <w:rPr>
          <w:b/>
          <w:bCs/>
          <w:i/>
          <w:iCs/>
          <w:sz w:val="18"/>
          <w:szCs w:val="18"/>
          <w:lang w:val="es-PE"/>
        </w:rPr>
      </w:pPr>
      <w:r w:rsidRPr="00E023BB">
        <w:rPr>
          <w:b/>
          <w:bCs/>
          <w:i/>
          <w:iCs/>
          <w:sz w:val="18"/>
          <w:szCs w:val="18"/>
          <w:lang w:val="es-PE"/>
        </w:rPr>
        <w:t>4. **Opiniones de Expertos**: Perspectivas de educadores de idiomas y lingüistas enfatizan las ventajas de interactuar con textos para aprender vocabulario en contexto, lo que fomenta una comprensión y uso más profundos.</w:t>
      </w:r>
    </w:p>
    <w:p w14:paraId="7520D7AD" w14:textId="77777777" w:rsidR="00E023BB" w:rsidRPr="00E023BB" w:rsidRDefault="00E023BB" w:rsidP="00E023BB">
      <w:pPr>
        <w:spacing w:after="40"/>
        <w:rPr>
          <w:b/>
          <w:bCs/>
          <w:i/>
          <w:iCs/>
          <w:sz w:val="18"/>
          <w:szCs w:val="18"/>
          <w:lang w:val="es-PE"/>
        </w:rPr>
      </w:pPr>
    </w:p>
    <w:p w14:paraId="2BD73847" w14:textId="07FEFF10" w:rsidR="00E023BB" w:rsidRDefault="00E023BB" w:rsidP="00E023BB">
      <w:pPr>
        <w:spacing w:after="40"/>
        <w:rPr>
          <w:b/>
          <w:bCs/>
          <w:i/>
          <w:iCs/>
          <w:sz w:val="18"/>
          <w:szCs w:val="18"/>
          <w:lang w:val="es-PE"/>
        </w:rPr>
      </w:pPr>
      <w:r w:rsidRPr="00E023BB">
        <w:rPr>
          <w:b/>
          <w:bCs/>
          <w:i/>
          <w:iCs/>
          <w:sz w:val="18"/>
          <w:szCs w:val="18"/>
          <w:lang w:val="es-PE"/>
        </w:rPr>
        <w:t>Para obtener información más detallada, puedes consultar estudios específicos o recursos educativos que se centren en metodologías de adquisición del lenguaje.</w:t>
      </w:r>
    </w:p>
    <w:p w14:paraId="34546B7A" w14:textId="77777777" w:rsidR="00EB0982" w:rsidRDefault="00EB0982" w:rsidP="00E023BB">
      <w:pPr>
        <w:spacing w:after="40"/>
        <w:rPr>
          <w:b/>
          <w:bCs/>
          <w:i/>
          <w:iCs/>
          <w:sz w:val="18"/>
          <w:szCs w:val="18"/>
          <w:lang w:val="es-PE"/>
        </w:rPr>
      </w:pPr>
    </w:p>
    <w:p w14:paraId="532E0E22" w14:textId="0B320483" w:rsidR="00EB0982" w:rsidRPr="00330B84" w:rsidRDefault="00330B84" w:rsidP="00330B84">
      <w:pPr>
        <w:ind w:left="5760" w:firstLine="720"/>
        <w:rPr>
          <w:lang w:val="es-PE"/>
        </w:rPr>
      </w:pPr>
      <w:r>
        <w:rPr>
          <w:b/>
          <w:bCs/>
          <w:i/>
          <w:iCs/>
          <w:lang w:val="es-PE"/>
        </w:rPr>
        <w:tab/>
      </w:r>
      <w:r>
        <w:rPr>
          <w:b/>
          <w:bCs/>
          <w:i/>
          <w:iCs/>
          <w:lang w:val="es-PE"/>
        </w:rPr>
        <w:tab/>
      </w:r>
      <w:r>
        <w:rPr>
          <w:b/>
          <w:bCs/>
          <w:i/>
          <w:iCs/>
          <w:lang w:val="es-PE"/>
        </w:rPr>
        <w:tab/>
      </w:r>
      <w:r>
        <w:rPr>
          <w:b/>
          <w:bCs/>
          <w:i/>
          <w:iCs/>
          <w:lang w:val="es-PE"/>
        </w:rPr>
        <w:tab/>
      </w:r>
      <w:r>
        <w:rPr>
          <w:b/>
          <w:bCs/>
          <w:i/>
          <w:iCs/>
          <w:lang w:val="es-PE"/>
        </w:rPr>
        <w:tab/>
      </w:r>
      <w:r>
        <w:rPr>
          <w:b/>
          <w:bCs/>
          <w:i/>
          <w:iCs/>
          <w:lang w:val="es-PE"/>
        </w:rPr>
        <w:tab/>
      </w:r>
      <w:r>
        <w:rPr>
          <w:lang w:val="es-PE"/>
        </w:rPr>
        <w:tab/>
      </w:r>
      <w:r>
        <w:rPr>
          <w:lang w:val="es-PE"/>
        </w:rPr>
        <w:tab/>
      </w:r>
      <w:r w:rsidRPr="00AC3CD5">
        <w:rPr>
          <w:lang w:val="es-PE"/>
        </w:rPr>
        <w:t xml:space="preserve">Informe generado por </w:t>
      </w:r>
      <w:proofErr w:type="spellStart"/>
      <w:r w:rsidRPr="00AC3CD5">
        <w:rPr>
          <w:lang w:val="es-PE"/>
        </w:rPr>
        <w:t>Perplexity</w:t>
      </w:r>
      <w:proofErr w:type="spellEnd"/>
      <w:r w:rsidRPr="00AC3CD5">
        <w:rPr>
          <w:lang w:val="es-PE"/>
        </w:rPr>
        <w:t xml:space="preserve"> AI</w:t>
      </w:r>
    </w:p>
    <w:sectPr w:rsidR="00EB0982" w:rsidRPr="00330B84" w:rsidSect="000A67E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7E7"/>
    <w:rsid w:val="000A67E7"/>
    <w:rsid w:val="00330B84"/>
    <w:rsid w:val="003D1D93"/>
    <w:rsid w:val="003F1C6B"/>
    <w:rsid w:val="007C1787"/>
    <w:rsid w:val="00896867"/>
    <w:rsid w:val="009A5AE1"/>
    <w:rsid w:val="00AE2C91"/>
    <w:rsid w:val="00AF50E9"/>
    <w:rsid w:val="00B275DF"/>
    <w:rsid w:val="00E023BB"/>
    <w:rsid w:val="00EB0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2B5FA"/>
  <w15:chartTrackingRefBased/>
  <w15:docId w15:val="{8210E3F8-73F0-41B3-A699-D784A0EB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A67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A67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A67E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A67E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A67E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A67E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A67E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A67E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A67E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A67E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A67E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A67E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A67E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A67E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A67E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A67E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A67E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A67E7"/>
    <w:rPr>
      <w:rFonts w:eastAsiaTheme="majorEastAsia" w:cstheme="majorBidi"/>
      <w:color w:val="272727" w:themeColor="text1" w:themeTint="D8"/>
    </w:rPr>
  </w:style>
  <w:style w:type="paragraph" w:styleId="Ttulo">
    <w:name w:val="Title"/>
    <w:basedOn w:val="Normal"/>
    <w:next w:val="Normal"/>
    <w:link w:val="TtuloCar"/>
    <w:uiPriority w:val="10"/>
    <w:qFormat/>
    <w:rsid w:val="000A67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A67E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A67E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A67E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A67E7"/>
    <w:pPr>
      <w:spacing w:before="160"/>
      <w:jc w:val="center"/>
    </w:pPr>
    <w:rPr>
      <w:i/>
      <w:iCs/>
      <w:color w:val="404040" w:themeColor="text1" w:themeTint="BF"/>
    </w:rPr>
  </w:style>
  <w:style w:type="character" w:customStyle="1" w:styleId="CitaCar">
    <w:name w:val="Cita Car"/>
    <w:basedOn w:val="Fuentedeprrafopredeter"/>
    <w:link w:val="Cita"/>
    <w:uiPriority w:val="29"/>
    <w:rsid w:val="000A67E7"/>
    <w:rPr>
      <w:i/>
      <w:iCs/>
      <w:color w:val="404040" w:themeColor="text1" w:themeTint="BF"/>
    </w:rPr>
  </w:style>
  <w:style w:type="paragraph" w:styleId="Prrafodelista">
    <w:name w:val="List Paragraph"/>
    <w:basedOn w:val="Normal"/>
    <w:uiPriority w:val="34"/>
    <w:qFormat/>
    <w:rsid w:val="000A67E7"/>
    <w:pPr>
      <w:ind w:left="720"/>
      <w:contextualSpacing/>
    </w:pPr>
  </w:style>
  <w:style w:type="character" w:styleId="nfasisintenso">
    <w:name w:val="Intense Emphasis"/>
    <w:basedOn w:val="Fuentedeprrafopredeter"/>
    <w:uiPriority w:val="21"/>
    <w:qFormat/>
    <w:rsid w:val="000A67E7"/>
    <w:rPr>
      <w:i/>
      <w:iCs/>
      <w:color w:val="0F4761" w:themeColor="accent1" w:themeShade="BF"/>
    </w:rPr>
  </w:style>
  <w:style w:type="paragraph" w:styleId="Citadestacada">
    <w:name w:val="Intense Quote"/>
    <w:basedOn w:val="Normal"/>
    <w:next w:val="Normal"/>
    <w:link w:val="CitadestacadaCar"/>
    <w:uiPriority w:val="30"/>
    <w:qFormat/>
    <w:rsid w:val="000A67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A67E7"/>
    <w:rPr>
      <w:i/>
      <w:iCs/>
      <w:color w:val="0F4761" w:themeColor="accent1" w:themeShade="BF"/>
    </w:rPr>
  </w:style>
  <w:style w:type="character" w:styleId="Referenciaintensa">
    <w:name w:val="Intense Reference"/>
    <w:basedOn w:val="Fuentedeprrafopredeter"/>
    <w:uiPriority w:val="32"/>
    <w:qFormat/>
    <w:rsid w:val="000A67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753</Words>
  <Characters>4298</Characters>
  <Application>Microsoft Office Word</Application>
  <DocSecurity>0</DocSecurity>
  <Lines>35</Lines>
  <Paragraphs>10</Paragraphs>
  <ScaleCrop>false</ScaleCrop>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'Pepe' Miller</dc:creator>
  <cp:keywords/>
  <dc:description/>
  <cp:lastModifiedBy>Joe 'Pepe' Miller</cp:lastModifiedBy>
  <cp:revision>5</cp:revision>
  <dcterms:created xsi:type="dcterms:W3CDTF">2024-09-18T18:12:00Z</dcterms:created>
  <dcterms:modified xsi:type="dcterms:W3CDTF">2024-09-18T18:19:00Z</dcterms:modified>
</cp:coreProperties>
</file>